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Informe Teórico de la Aplicación</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1. Introducción</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presente informe detalla el diseño teórico de una aplicación en Python, desarrollada como parte del Trabajo Práctico Integrador (TPI) de la materia Programación 1.</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objetivo principal del sistema es desarrollar una aplicación de consola que permita gestionar información sobre países. El sistema es capaz de leer datos desde un archivo CSV, almacenar esta información en memoria y ofrecer al usuario un menú de opciones para realizar consultas, aplicar filtros, ordenar los datos y generar indicadores estadísticos clave a partir del dataset.</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aplicación gestionará una colección de países, donde cada país se define por su </w:t>
      </w:r>
      <w:r w:rsidDel="00000000" w:rsidR="00000000" w:rsidRPr="00000000">
        <w:rPr>
          <w:rFonts w:ascii="Google Sans Text" w:cs="Google Sans Text" w:eastAsia="Google Sans Text" w:hAnsi="Google Sans Text"/>
          <w:b w:val="1"/>
          <w:bCs w:val="1"/>
          <w:color w:val="1b1c1d"/>
          <w:rtl w:val="0"/>
        </w:rPr>
        <w:t xml:space="preserve">Nombre</w:t>
      </w:r>
      <w:r w:rsidDel="00000000" w:rsidR="00000000" w:rsidRPr="00000000">
        <w:rPr>
          <w:rFonts w:ascii="Google Sans Text" w:cs="Google Sans Text" w:eastAsia="Google Sans Text" w:hAnsi="Google Sans Text"/>
          <w:color w:val="1b1c1d"/>
          <w:rtl w:val="0"/>
        </w:rPr>
        <w:t xml:space="preserve"> (string), </w:t>
      </w:r>
      <w:r w:rsidDel="00000000" w:rsidR="00000000" w:rsidRPr="00000000">
        <w:rPr>
          <w:rFonts w:ascii="Google Sans Text" w:cs="Google Sans Text" w:eastAsia="Google Sans Text" w:hAnsi="Google Sans Text"/>
          <w:b w:val="1"/>
          <w:bCs w:val="1"/>
          <w:color w:val="1b1c1d"/>
          <w:rtl w:val="0"/>
        </w:rPr>
        <w:t xml:space="preserve">Población</w:t>
      </w:r>
      <w:r w:rsidDel="00000000" w:rsidR="00000000" w:rsidRPr="00000000">
        <w:rPr>
          <w:rFonts w:ascii="Google Sans Text" w:cs="Google Sans Text" w:eastAsia="Google Sans Text" w:hAnsi="Google Sans Text"/>
          <w:color w:val="1b1c1d"/>
          <w:rtl w:val="0"/>
        </w:rPr>
        <w:t xml:space="preserve"> (int), </w:t>
      </w:r>
      <w:r w:rsidDel="00000000" w:rsidR="00000000" w:rsidRPr="00000000">
        <w:rPr>
          <w:rFonts w:ascii="Google Sans Text" w:cs="Google Sans Text" w:eastAsia="Google Sans Text" w:hAnsi="Google Sans Text"/>
          <w:b w:val="1"/>
          <w:bCs w:val="1"/>
          <w:color w:val="1b1c1d"/>
          <w:rtl w:val="0"/>
        </w:rPr>
        <w:t xml:space="preserve">Superficie</w:t>
      </w:r>
      <w:r w:rsidDel="00000000" w:rsidR="00000000" w:rsidRPr="00000000">
        <w:rPr>
          <w:rFonts w:ascii="Google Sans Text" w:cs="Google Sans Text" w:eastAsia="Google Sans Text" w:hAnsi="Google Sans Text"/>
          <w:color w:val="1b1c1d"/>
          <w:rtl w:val="0"/>
        </w:rPr>
        <w:t xml:space="preserve"> (int) y </w:t>
      </w:r>
      <w:r w:rsidDel="00000000" w:rsidR="00000000" w:rsidRPr="00000000">
        <w:rPr>
          <w:rFonts w:ascii="Google Sans Text" w:cs="Google Sans Text" w:eastAsia="Google Sans Text" w:hAnsi="Google Sans Text"/>
          <w:b w:val="1"/>
          <w:bCs w:val="1"/>
          <w:color w:val="1b1c1d"/>
          <w:rtl w:val="0"/>
        </w:rPr>
        <w:t xml:space="preserve">Continente</w:t>
      </w:r>
      <w:r w:rsidDel="00000000" w:rsidR="00000000" w:rsidRPr="00000000">
        <w:rPr>
          <w:rFonts w:ascii="Google Sans Text" w:cs="Google Sans Text" w:eastAsia="Google Sans Text" w:hAnsi="Google Sans Text"/>
          <w:color w:val="1b1c1d"/>
          <w:rtl w:val="0"/>
        </w:rPr>
        <w:t xml:space="preserve"> (string).</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 Diseño y Flujo de la Aplicación</w:t>
      </w:r>
    </w:p>
    <w:p w:rsidR="00000000" w:rsidDel="00000000" w:rsidP="00000000" w:rsidRDefault="00000000" w:rsidRPr="00000000" w14:paraId="0000000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2.1. Flujo de Operaciones Principal</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flujo de la aplicación se centra en un menú de consola interactivo. A continuación, se detalla el esquema de operaciones basado en los archivos main.py y las funciones importadas:</w:t>
      </w:r>
    </w:p>
    <w:p w:rsidR="00000000" w:rsidDel="00000000" w:rsidP="00000000" w:rsidRDefault="00000000" w:rsidRPr="00000000" w14:paraId="00000009">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Inicio:</w:t>
      </w:r>
      <w:r w:rsidDel="00000000" w:rsidR="00000000" w:rsidRPr="00000000">
        <w:rPr>
          <w:rFonts w:ascii="Google Sans Text" w:cs="Google Sans Text" w:eastAsia="Google Sans Text" w:hAnsi="Google Sans Text"/>
          <w:color w:val="1b1c1d"/>
          <w:rtl w:val="0"/>
        </w:rPr>
        <w:t xml:space="preserve"> La aplicación se inicializa.</w:t>
      </w:r>
    </w:p>
    <w:p w:rsidR="00000000" w:rsidDel="00000000" w:rsidP="00000000" w:rsidRDefault="00000000" w:rsidRPr="00000000" w14:paraId="0000000A">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Carga de Datos:</w:t>
      </w:r>
      <w:r w:rsidDel="00000000" w:rsidR="00000000" w:rsidRPr="00000000">
        <w:rPr>
          <w:rFonts w:ascii="Google Sans Text" w:cs="Google Sans Text" w:eastAsia="Google Sans Text" w:hAnsi="Google Sans Text"/>
          <w:color w:val="1b1c1d"/>
          <w:rtl w:val="0"/>
        </w:rPr>
        <w:t xml:space="preserve"> El sistema llama a leer_csv() y carga los datos de Paises.csv en la estructura de datos principal: un </w:t>
      </w:r>
      <w:r w:rsidDel="00000000" w:rsidR="00000000" w:rsidRPr="00000000">
        <w:rPr>
          <w:rFonts w:ascii="Google Sans Text" w:cs="Google Sans Text" w:eastAsia="Google Sans Text" w:hAnsi="Google Sans Text"/>
          <w:b w:val="1"/>
          <w:bCs w:val="1"/>
          <w:color w:val="1b1c1d"/>
          <w:rtl w:val="0"/>
        </w:rPr>
        <w:t xml:space="preserve">diccionario</w:t>
      </w:r>
      <w:r w:rsidDel="00000000" w:rsidR="00000000" w:rsidRPr="00000000">
        <w:rPr>
          <w:rFonts w:ascii="Google Sans Text" w:cs="Google Sans Text" w:eastAsia="Google Sans Text" w:hAnsi="Google Sans Text"/>
          <w:color w:val="1b1c1d"/>
          <w:rtl w:val="0"/>
        </w:rPr>
        <w:t xml:space="preserve"> donde la clave es el nombre del país y el valor es un diccionario con todos sus datos (variable diccionario en main.py).</w:t>
      </w:r>
    </w:p>
    <w:p w:rsidR="00000000" w:rsidDel="00000000" w:rsidP="00000000" w:rsidRDefault="00000000" w:rsidRPr="00000000" w14:paraId="0000000B">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Menú Principal:</w:t>
      </w:r>
      <w:r w:rsidDel="00000000" w:rsidR="00000000" w:rsidRPr="00000000">
        <w:rPr>
          <w:rFonts w:ascii="Google Sans Text" w:cs="Google Sans Text" w:eastAsia="Google Sans Text" w:hAnsi="Google Sans Text"/>
          <w:color w:val="1b1c1d"/>
          <w:rtl w:val="0"/>
        </w:rPr>
        <w:t xml:space="preserve"> Se muestra al usuario un menú de opciones en bucle (while True):</w:t>
      </w:r>
    </w:p>
    <w:p w:rsidR="00000000" w:rsidDel="00000000" w:rsidP="00000000" w:rsidRDefault="00000000" w:rsidRPr="00000000" w14:paraId="0000000C">
      <w:pPr>
        <w:numPr>
          <w:ilvl w:val="1"/>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1. Buscar país:</w:t>
      </w:r>
      <w:r w:rsidDel="00000000" w:rsidR="00000000" w:rsidRPr="00000000">
        <w:rPr>
          <w:rFonts w:ascii="Google Sans Text" w:cs="Google Sans Text" w:eastAsia="Google Sans Text" w:hAnsi="Google Sans Text"/>
          <w:color w:val="1b1c1d"/>
          <w:rtl w:val="0"/>
        </w:rPr>
        <w:t xml:space="preserve"> Solicita al usuario un término de búsqueda (dato). Llama a buscar_pais() (que itera sobre el diccionario principal) y muestra los resultados (una lista de tuplas).</w:t>
      </w:r>
    </w:p>
    <w:p w:rsidR="00000000" w:rsidDel="00000000" w:rsidP="00000000" w:rsidRDefault="00000000" w:rsidRPr="00000000" w14:paraId="0000000D">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2. Filtrar países:</w:t>
      </w:r>
      <w:r w:rsidDel="00000000" w:rsidR="00000000" w:rsidRPr="00000000">
        <w:rPr>
          <w:rFonts w:ascii="Google Sans Text" w:cs="Google Sans Text" w:eastAsia="Google Sans Text" w:hAnsi="Google Sans Text"/>
          <w:color w:val="1b1c1d"/>
          <w:rtl w:val="0"/>
        </w:rPr>
        <w:t xml:space="preserve"> Muestra un submenú para elegir el criterio (Continente, Población, Superficie). Pide los datos necesarios y llama a filtrar_paises() (que itera y filtra el diccionario principal), mostrando los resultados.</w:t>
      </w:r>
    </w:p>
    <w:p w:rsidR="00000000" w:rsidDel="00000000" w:rsidP="00000000" w:rsidRDefault="00000000" w:rsidRPr="00000000" w14:paraId="0000000E">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3. Ordenar países:</w:t>
      </w:r>
      <w:r w:rsidDel="00000000" w:rsidR="00000000" w:rsidRPr="00000000">
        <w:rPr>
          <w:rFonts w:ascii="Google Sans Text" w:cs="Google Sans Text" w:eastAsia="Google Sans Text" w:hAnsi="Google Sans Text"/>
          <w:color w:val="1b1c1d"/>
          <w:rtl w:val="0"/>
        </w:rPr>
        <w:t xml:space="preserve"> Muestra un submenú para elegir el criterio (Nombre, Población, Superficie) y el tipo de orden (Ascendente/Descendente). Llama a ordenar_paises() (que convierte el diccionario a lista y la ordena), mostrando los resultados.</w:t>
      </w:r>
    </w:p>
    <w:p w:rsidR="00000000" w:rsidDel="00000000" w:rsidP="00000000" w:rsidRDefault="00000000" w:rsidRPr="00000000" w14:paraId="0000000F">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4. Mostrar estadísticas:</w:t>
      </w:r>
      <w:r w:rsidDel="00000000" w:rsidR="00000000" w:rsidRPr="00000000">
        <w:rPr>
          <w:rFonts w:ascii="Google Sans Text" w:cs="Google Sans Text" w:eastAsia="Google Sans Text" w:hAnsi="Google Sans Text"/>
          <w:color w:val="1b1c1d"/>
          <w:rtl w:val="0"/>
        </w:rPr>
        <w:t xml:space="preserve"> Llama a mostrar_estadisticas() para calcular y mostrar un resumen de los datos (Población máx/mín, promedios y conteo por continente).</w:t>
      </w:r>
    </w:p>
    <w:p w:rsidR="00000000" w:rsidDel="00000000" w:rsidP="00000000" w:rsidRDefault="00000000" w:rsidRPr="00000000" w14:paraId="00000010">
      <w:pPr>
        <w:numPr>
          <w:ilvl w:val="1"/>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b1c1d"/>
          <w:rtl w:val="0"/>
        </w:rPr>
        <w:t xml:space="preserve">0. Salir:</w:t>
      </w:r>
      <w:r w:rsidDel="00000000" w:rsidR="00000000" w:rsidRPr="00000000">
        <w:rPr>
          <w:rFonts w:ascii="Google Sans Text" w:cs="Google Sans Text" w:eastAsia="Google Sans Text" w:hAnsi="Google Sans Text"/>
          <w:color w:val="1b1c1d"/>
          <w:rtl w:val="0"/>
        </w:rPr>
        <w:t xml:space="preserve"> Termina la ejecución del programa (break).</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b1c1d"/>
          <w:rtl w:val="0"/>
        </w:rPr>
        <w:t xml:space="preserve">Validación:</w:t>
      </w:r>
      <w:r w:rsidDel="00000000" w:rsidR="00000000" w:rsidRPr="00000000">
        <w:rPr>
          <w:rFonts w:ascii="Google Sans Text" w:cs="Google Sans Text" w:eastAsia="Google Sans Text" w:hAnsi="Google Sans Text"/>
          <w:color w:val="1b1c1d"/>
          <w:rtl w:val="0"/>
        </w:rPr>
        <w:t xml:space="preserve"> Tras cada operación, se imprimen los resultados o mensajes de error si la opción no es válida. (Las funcionalidades de "Agregar país" y "Actualizar país" de la consigna aún no están implementadas en este flujo inicial).</w:t>
      </w:r>
    </w:p>
    <w:p w:rsidR="00000000" w:rsidDel="00000000" w:rsidP="00000000" w:rsidRDefault="00000000" w:rsidRPr="00000000" w14:paraId="0000001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 Fundamentos Teóricos Aplicados</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Esta sección detalla los conceptos de programación clave que se utilizan como base para el diseño y la lógica de la aplicación.</w:t>
      </w:r>
    </w:p>
    <w:p w:rsidR="00000000" w:rsidDel="00000000" w:rsidP="00000000" w:rsidRDefault="00000000" w:rsidRPr="00000000" w14:paraId="0000001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3.1. Listas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Una lista es un conjunto ordenado de valores que se identifican por medio de un índice. Los valores que componen una lista se denominan elementos.</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Roboto Mono" w:cs="Roboto Mono" w:eastAsia="Roboto Mono" w:hAnsi="Roboto Mono"/>
          <w:color w:val="1b1c1d"/>
          <w:rtl w:val="0"/>
        </w:rPr>
        <w:t xml:space="preserve">lista_ejemplo = ["hola", 2.0, 5, [10, 20]]</w:t>
      </w:r>
      <w:r w:rsidDel="00000000" w:rsidR="00000000" w:rsidRPr="00000000">
        <w:rPr>
          <w:rFonts w:ascii="Google Sans Text" w:cs="Google Sans Text" w:eastAsia="Google Sans Text" w:hAnsi="Google Sans Text"/>
          <w:color w:val="1b1c1d"/>
          <w:rtl w:val="0"/>
        </w:rPr>
        <w:br w:type="textWrapping"/>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este proyecto, una </w:t>
      </w:r>
      <w:r w:rsidDel="00000000" w:rsidR="00000000" w:rsidRPr="00000000">
        <w:rPr>
          <w:rFonts w:ascii="Google Sans Text" w:cs="Google Sans Text" w:eastAsia="Google Sans Text" w:hAnsi="Google Sans Text"/>
          <w:b w:val="1"/>
          <w:bCs w:val="1"/>
          <w:color w:val="1b1c1d"/>
          <w:rtl w:val="0"/>
        </w:rPr>
        <w:t xml:space="preserve">lista</w:t>
      </w:r>
      <w:r w:rsidDel="00000000" w:rsidR="00000000" w:rsidRPr="00000000">
        <w:rPr>
          <w:rFonts w:ascii="Google Sans Text" w:cs="Google Sans Text" w:eastAsia="Google Sans Text" w:hAnsi="Google Sans Text"/>
          <w:color w:val="1b1c1d"/>
          <w:rtl w:val="0"/>
        </w:rPr>
        <w:t xml:space="preserve"> </w:t>
      </w:r>
      <w:r w:rsidDel="00000000" w:rsidR="00000000" w:rsidRPr="00000000">
        <w:rPr>
          <w:rFonts w:ascii="Google Sans Text" w:cs="Google Sans Text" w:eastAsia="Google Sans Text" w:hAnsi="Google Sans Text"/>
          <w:i w:val="1"/>
          <w:iCs w:val="1"/>
          <w:color w:val="1b1c1d"/>
          <w:rtl w:val="0"/>
        </w:rPr>
        <w:t xml:space="preserve">no</w:t>
      </w:r>
      <w:r w:rsidDel="00000000" w:rsidR="00000000" w:rsidRPr="00000000">
        <w:rPr>
          <w:rFonts w:ascii="Google Sans Text" w:cs="Google Sans Text" w:eastAsia="Google Sans Text" w:hAnsi="Google Sans Text"/>
          <w:color w:val="1b1c1d"/>
          <w:rtl w:val="0"/>
        </w:rPr>
        <w:t xml:space="preserve"> es la estructura de datos principal que almacena los países. En su lugar, las listas se usan para almacenar los </w:t>
      </w:r>
      <w:r w:rsidDel="00000000" w:rsidR="00000000" w:rsidRPr="00000000">
        <w:rPr>
          <w:rFonts w:ascii="Google Sans Text" w:cs="Google Sans Text" w:eastAsia="Google Sans Text" w:hAnsi="Google Sans Text"/>
          <w:b w:val="1"/>
          <w:bCs w:val="1"/>
          <w:color w:val="1b1c1d"/>
          <w:rtl w:val="0"/>
        </w:rPr>
        <w:t xml:space="preserve">resultados</w:t>
      </w:r>
      <w:r w:rsidDel="00000000" w:rsidR="00000000" w:rsidRPr="00000000">
        <w:rPr>
          <w:rFonts w:ascii="Google Sans Text" w:cs="Google Sans Text" w:eastAsia="Google Sans Text" w:hAnsi="Google Sans Text"/>
          <w:color w:val="1b1c1d"/>
          <w:rtl w:val="0"/>
        </w:rPr>
        <w:t xml:space="preserve"> de las operaciones. Las funciones buscar_pais, filtrar_paises y ordenar_paises devuelven los datos procesados en forma de lista de tuplas (nombre, datos), que luego es consumida por mostrar_paises.</w:t>
      </w:r>
    </w:p>
    <w:p w:rsidR="00000000" w:rsidDel="00000000" w:rsidP="00000000" w:rsidRDefault="00000000" w:rsidRPr="00000000" w14:paraId="0000001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3.2. Diccionarios</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Los diccionarios son tipos de dato compuestos similares a las listas, excepto en que pueden usar como índice cualquier tipo inmutable (como un string).</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Roboto Mono" w:cs="Roboto Mono" w:eastAsia="Roboto Mono" w:hAnsi="Roboto Mono"/>
          <w:color w:val="1b1c1d"/>
          <w:rtl w:val="0"/>
        </w:rPr>
        <w:t xml:space="preserve">&gt;&gt;&gt; ing_a_esp = {}</w:t>
        <w:br w:type="textWrapping"/>
        <w:t xml:space="preserve">&gt;&gt;&gt; ing_a_esp['one'] = 'uno'</w:t>
        <w:br w:type="textWrapping"/>
        <w:t xml:space="preserve">&gt;&gt;&gt; ing_a_esp['two'] = 'dos'</w:t>
      </w:r>
      <w:r w:rsidDel="00000000" w:rsidR="00000000" w:rsidRPr="00000000">
        <w:rPr>
          <w:rFonts w:ascii="Google Sans Text" w:cs="Google Sans Text" w:eastAsia="Google Sans Text" w:hAnsi="Google Sans Text"/>
          <w:color w:val="1b1c1d"/>
          <w:rtl w:val="0"/>
        </w:rPr>
        <w:br w:type="textWrapping"/>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Para este proyecto, se usa un </w:t>
      </w:r>
      <w:r w:rsidDel="00000000" w:rsidR="00000000" w:rsidRPr="00000000">
        <w:rPr>
          <w:rFonts w:ascii="Google Sans Text" w:cs="Google Sans Text" w:eastAsia="Google Sans Text" w:hAnsi="Google Sans Text"/>
          <w:b w:val="1"/>
          <w:bCs w:val="1"/>
          <w:color w:val="1b1c1d"/>
          <w:rtl w:val="0"/>
        </w:rPr>
        <w:t xml:space="preserve">diccionario</w:t>
      </w:r>
      <w:r w:rsidDel="00000000" w:rsidR="00000000" w:rsidRPr="00000000">
        <w:rPr>
          <w:rFonts w:ascii="Google Sans Text" w:cs="Google Sans Text" w:eastAsia="Google Sans Text" w:hAnsi="Google Sans Text"/>
          <w:color w:val="1b1c1d"/>
          <w:rtl w:val="0"/>
        </w:rPr>
        <w:t xml:space="preserve"> como la estructura de datos </w:t>
      </w:r>
      <w:r w:rsidDel="00000000" w:rsidR="00000000" w:rsidRPr="00000000">
        <w:rPr>
          <w:rFonts w:ascii="Google Sans Text" w:cs="Google Sans Text" w:eastAsia="Google Sans Text" w:hAnsi="Google Sans Text"/>
          <w:i w:val="1"/>
          <w:iCs w:val="1"/>
          <w:color w:val="1b1c1d"/>
          <w:rtl w:val="0"/>
        </w:rPr>
        <w:t xml:space="preserve">principal</w:t>
      </w:r>
      <w:r w:rsidDel="00000000" w:rsidR="00000000" w:rsidRPr="00000000">
        <w:rPr>
          <w:rFonts w:ascii="Google Sans Text" w:cs="Google Sans Text" w:eastAsia="Google Sans Text" w:hAnsi="Google Sans Text"/>
          <w:color w:val="1b1c1d"/>
          <w:rtl w:val="0"/>
        </w:rPr>
        <w:t xml:space="preserve"> (la variable diccionario en main.py). Esta estructura es un </w:t>
      </w:r>
      <w:r w:rsidDel="00000000" w:rsidR="00000000" w:rsidRPr="00000000">
        <w:rPr>
          <w:rFonts w:ascii="Google Sans Text" w:cs="Google Sans Text" w:eastAsia="Google Sans Text" w:hAnsi="Google Sans Text"/>
          <w:b w:val="1"/>
          <w:bCs w:val="1"/>
          <w:color w:val="1b1c1d"/>
          <w:rtl w:val="0"/>
        </w:rPr>
        <w:t xml:space="preserve">"diccionario de diccionarios"</w:t>
      </w:r>
      <w:r w:rsidDel="00000000" w:rsidR="00000000" w:rsidRPr="00000000">
        <w:rPr>
          <w:rFonts w:ascii="Google Sans Text" w:cs="Google Sans Text" w:eastAsia="Google Sans Text" w:hAnsi="Google Sans Text"/>
          <w:color w:val="1b1c1d"/>
          <w:rtl w:val="0"/>
        </w:rPr>
        <w:t xml:space="preserve">: la clave del diccionario principal es el nombre del país (ej: "Argentina") y el valor asociado es otro diccionario que contiene todos los datos de esa fila (ej: {'Población': 45376763, ...}). Este diseño permite un acceso O(1) (casi instantáneo) a los datos de un país si se conoce su nombre.</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3.3. Funciones</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Una función es un conjunto breve de instrucciones que permiten alcanzar fácilmente un pequeño objetivo, siendo la base para la reutilización del código y la simplificación del objetivo.</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Roboto Mono" w:cs="Roboto Mono" w:eastAsia="Roboto Mono" w:hAnsi="Roboto Mono"/>
          <w:color w:val="1b1c1d"/>
          <w:rtl w:val="0"/>
        </w:rPr>
        <w:t xml:space="preserve">def cuadrado(x):</w:t>
        <w:br w:type="textWrapping"/>
        <w:t xml:space="preserve">    return x ** 2</w:t>
      </w:r>
      <w:r w:rsidDel="00000000" w:rsidR="00000000" w:rsidRPr="00000000">
        <w:rPr>
          <w:rFonts w:ascii="Google Sans Text" w:cs="Google Sans Text" w:eastAsia="Google Sans Text" w:hAnsi="Google Sans Text"/>
          <w:color w:val="1b1c1d"/>
          <w:rtl w:val="0"/>
        </w:rPr>
        <w:br w:type="textWrapping"/>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modularización es un requisito clave del proyecto. Por ello, cada funcionalidad principal del menú (Buscar, Filtrar, Ordenar, Estadísticas) y las tareas auxiliares (Leer CSV, Mostrar Menú) están implementadas como una </w:t>
      </w:r>
      <w:r w:rsidDel="00000000" w:rsidR="00000000" w:rsidRPr="00000000">
        <w:rPr>
          <w:rFonts w:ascii="Google Sans Text" w:cs="Google Sans Text" w:eastAsia="Google Sans Text" w:hAnsi="Google Sans Text"/>
          <w:b w:val="1"/>
          <w:bCs w:val="1"/>
          <w:color w:val="1b1c1d"/>
          <w:rtl w:val="0"/>
        </w:rPr>
        <w:t xml:space="preserve">función</w:t>
      </w:r>
      <w:r w:rsidDel="00000000" w:rsidR="00000000" w:rsidRPr="00000000">
        <w:rPr>
          <w:rFonts w:ascii="Google Sans Text" w:cs="Google Sans Text" w:eastAsia="Google Sans Text" w:hAnsi="Google Sans Text"/>
          <w:color w:val="1b1c1d"/>
          <w:rtl w:val="0"/>
        </w:rPr>
        <w:t xml:space="preserve"> separada e importadas en main.py, cumpliendo con el principio de responsabilidad única.</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3.4. Condicionales</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Una sentencia condicional es un esquema de instrucciones que permite escoger uno de entre dos caminos lógicos (o varios).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Roboto Mono" w:cs="Roboto Mono" w:eastAsia="Roboto Mono" w:hAnsi="Roboto Mono"/>
          <w:color w:val="1b1c1d"/>
          <w:rtl w:val="0"/>
        </w:rPr>
        <w:t xml:space="preserve"># Se evalúa si es igual a 6 o no</w:t>
        <w:br w:type="textWrapping"/>
        <w:t xml:space="preserve">if num == 6:</w:t>
        <w:br w:type="textWrapping"/>
        <w:t xml:space="preserve">    print("El número recibido es un 6")</w:t>
        <w:br w:type="textWrapping"/>
        <w:t xml:space="preserve">else:</w:t>
        <w:br w:type="textWrapping"/>
        <w:t xml:space="preserve">    print("El número recibido NO es un 6")</w:t>
      </w:r>
      <w:r w:rsidDel="00000000" w:rsidR="00000000" w:rsidRPr="00000000">
        <w:rPr>
          <w:rFonts w:ascii="Google Sans Text" w:cs="Google Sans Text" w:eastAsia="Google Sans Text" w:hAnsi="Google Sans Text"/>
          <w:color w:val="1b1c1d"/>
          <w:rtl w:val="0"/>
        </w:rPr>
        <w:br w:type="textWrapping"/>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Los </w:t>
      </w:r>
      <w:r w:rsidDel="00000000" w:rsidR="00000000" w:rsidRPr="00000000">
        <w:rPr>
          <w:rFonts w:ascii="Google Sans Text" w:cs="Google Sans Text" w:eastAsia="Google Sans Text" w:hAnsi="Google Sans Text"/>
          <w:b w:val="1"/>
          <w:bCs w:val="1"/>
          <w:color w:val="1b1c1d"/>
          <w:rtl w:val="0"/>
        </w:rPr>
        <w:t xml:space="preserve">condicionales</w:t>
      </w:r>
      <w:r w:rsidDel="00000000" w:rsidR="00000000" w:rsidRPr="00000000">
        <w:rPr>
          <w:rFonts w:ascii="Google Sans Text" w:cs="Google Sans Text" w:eastAsia="Google Sans Text" w:hAnsi="Google Sans Text"/>
          <w:color w:val="1b1c1d"/>
          <w:rtl w:val="0"/>
        </w:rPr>
        <w:t xml:space="preserve"> (como if, elif y else) se usan en todo el proyecto: en main.py para gestionar los submenús; en filtrar_paises.py para aplicar los filtros (if min_poblacion is not None...); en ordenar_paises.py para determinar el criterio (if criterio == "País":...); y en buscar_pais.py para encontrar coincidencias (if palabra in pais.lower():).</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3.5. Ordenamientos</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El ordenamiento es el proceso de reorganizar los elementos de una colección (como una lista) según un criterio (orden ascendente, descendente).</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En esta aplicación, se implementa una estrategia personalizada: la función ordenar_paises convierte el diccionario de países en una lista de tuplas. Luego, llama a la función ordenar_lista (que contiene un algoritmo </w:t>
      </w:r>
      <w:r w:rsidDel="00000000" w:rsidR="00000000" w:rsidRPr="00000000">
        <w:rPr>
          <w:rFonts w:ascii="Google Sans Text" w:cs="Google Sans Text" w:eastAsia="Google Sans Text" w:hAnsi="Google Sans Text"/>
          <w:i w:val="1"/>
          <w:iCs w:val="1"/>
          <w:color w:val="1b1c1d"/>
          <w:rtl w:val="0"/>
        </w:rPr>
        <w:t xml:space="preserve">Bubble Sort</w:t>
      </w:r>
      <w:r w:rsidDel="00000000" w:rsidR="00000000" w:rsidRPr="00000000">
        <w:rPr>
          <w:rFonts w:ascii="Google Sans Text" w:cs="Google Sans Text" w:eastAsia="Google Sans Text" w:hAnsi="Google Sans Text"/>
          <w:color w:val="1b1c1d"/>
          <w:rtl w:val="0"/>
        </w:rPr>
        <w:t xml:space="preserve"> escrito a mano) para reorganizar la lista según el criterio y el sentido elegidos por el usuario.</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b1c1d"/>
        </w:rPr>
      </w:pPr>
      <w:r w:rsidDel="00000000" w:rsidR="00000000" w:rsidRPr="00000000">
        <w:rPr>
          <w:rFonts w:ascii="Google Sans Text" w:cs="Google Sans Text" w:eastAsia="Google Sans Text" w:hAnsi="Google Sans Text"/>
          <w:b w:val="1"/>
          <w:bCs w:val="1"/>
          <w:color w:val="1b1c1d"/>
          <w:rtl w:val="0"/>
        </w:rPr>
        <w:t xml:space="preserve">Algoritmos comunes:</w:t>
      </w:r>
    </w:p>
    <w:p w:rsidR="00000000" w:rsidDel="00000000" w:rsidP="00000000" w:rsidRDefault="00000000" w:rsidRPr="00000000" w14:paraId="0000002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Burbuja (bubble sort)</w:t>
      </w:r>
    </w:p>
    <w:p w:rsidR="00000000" w:rsidDel="00000000" w:rsidP="00000000" w:rsidRDefault="00000000" w:rsidRPr="00000000" w14:paraId="0000002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Selección (selection sort)</w:t>
      </w:r>
    </w:p>
    <w:p w:rsidR="00000000" w:rsidDel="00000000" w:rsidP="00000000" w:rsidRDefault="00000000" w:rsidRPr="00000000" w14:paraId="0000003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Inserción (insertion sort)</w:t>
      </w:r>
    </w:p>
    <w:p w:rsidR="00000000" w:rsidDel="00000000" w:rsidP="00000000" w:rsidRDefault="00000000" w:rsidRPr="00000000" w14:paraId="0000003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Merge Sort</w:t>
      </w:r>
    </w:p>
    <w:p w:rsidR="00000000" w:rsidDel="00000000" w:rsidP="00000000" w:rsidRDefault="00000000" w:rsidRPr="00000000" w14:paraId="00000032">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Quick Sort</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3.6. Estadísticas básicas</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Este concepto se refiere al cálculo de indicadores clave a partir de un conjunto de datos, como la media (promedio), mediana, máximos y mínimos.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La función </w:t>
      </w:r>
      <w:r w:rsidDel="00000000" w:rsidR="00000000" w:rsidRPr="00000000">
        <w:rPr>
          <w:rFonts w:ascii="Google Sans Text" w:cs="Google Sans Text" w:eastAsia="Google Sans Text" w:hAnsi="Google Sans Text"/>
          <w:b w:val="1"/>
          <w:bCs w:val="1"/>
          <w:color w:val="1b1c1d"/>
          <w:rtl w:val="0"/>
        </w:rPr>
        <w:t xml:space="preserve">mostrar_estadisticas </w:t>
      </w:r>
      <w:r w:rsidDel="00000000" w:rsidR="00000000" w:rsidRPr="00000000">
        <w:rPr>
          <w:rFonts w:ascii="Google Sans Text" w:cs="Google Sans Text" w:eastAsia="Google Sans Text" w:hAnsi="Google Sans Text"/>
          <w:color w:val="1b1c1d"/>
          <w:rtl w:val="0"/>
        </w:rPr>
        <w:t xml:space="preserve">implementa esta funcionalidad. Itera sobre el diccionario principal (</w:t>
      </w:r>
      <w:r w:rsidDel="00000000" w:rsidR="00000000" w:rsidRPr="00000000">
        <w:rPr>
          <w:rFonts w:ascii="Google Sans Text" w:cs="Google Sans Text" w:eastAsia="Google Sans Text" w:hAnsi="Google Sans Text"/>
          <w:b w:val="1"/>
          <w:bCs w:val="1"/>
          <w:color w:val="1b1c1d"/>
          <w:rtl w:val="0"/>
        </w:rPr>
        <w:t xml:space="preserve">.items()</w:t>
      </w:r>
      <w:r w:rsidDel="00000000" w:rsidR="00000000" w:rsidRPr="00000000">
        <w:rPr>
          <w:rFonts w:ascii="Google Sans Text" w:cs="Google Sans Text" w:eastAsia="Google Sans Text" w:hAnsi="Google Sans Text"/>
          <w:color w:val="1b1c1d"/>
          <w:rtl w:val="0"/>
        </w:rPr>
        <w:t xml:space="preserve">) para acumular la población y superficie total, contar países por continente (usando un diccionario auxiliar), y encontrar los países con población máxima y mínima (</w:t>
      </w:r>
      <w:r w:rsidDel="00000000" w:rsidR="00000000" w:rsidRPr="00000000">
        <w:rPr>
          <w:rFonts w:ascii="Google Sans Text" w:cs="Google Sans Text" w:eastAsia="Google Sans Text" w:hAnsi="Google Sans Text"/>
          <w:b w:val="1"/>
          <w:bCs w:val="1"/>
          <w:color w:val="1b1c1d"/>
          <w:rtl w:val="0"/>
        </w:rPr>
        <w:t xml:space="preserve">float('inf')</w:t>
      </w:r>
      <w:r w:rsidDel="00000000" w:rsidR="00000000" w:rsidRPr="00000000">
        <w:rPr>
          <w:rFonts w:ascii="Google Sans Text" w:cs="Google Sans Text" w:eastAsia="Google Sans Text" w:hAnsi="Google Sans Text"/>
          <w:color w:val="1b1c1d"/>
          <w:rtl w:val="0"/>
        </w:rPr>
        <w:t xml:space="preserve">). Finalmente, calcula y muestra los promedios y el conteo por continente.</w:t>
      </w:r>
    </w:p>
    <w:p w:rsidR="00000000" w:rsidDel="00000000" w:rsidP="00000000" w:rsidRDefault="00000000" w:rsidRPr="00000000" w14:paraId="00000036">
      <w:pPr>
        <w:numPr>
          <w:ilvl w:val="0"/>
          <w:numId w:val="1"/>
        </w:numPr>
        <w:pBdr>
          <w:top w:space="0" w:sz="0" w:val="nil"/>
          <w:left w:space="0" w:sz="0" w:val="nil"/>
          <w:bottom w:space="0" w:sz="0" w:val="nil"/>
          <w:right w:space="0" w:sz="0" w:val="nil"/>
          <w:between w:space="0" w:sz="0" w:val="nil"/>
        </w:pBdr>
        <w:shd w:fill="auto" w:val="clear"/>
        <w:spacing w:line="275.9999942779541"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b w:val="1"/>
          <w:bCs w:val="1"/>
          <w:rtl w:val="0"/>
        </w:rPr>
        <w:t xml:space="preserve">Media</w:t>
      </w:r>
      <w:r w:rsidDel="00000000" w:rsidR="00000000" w:rsidRPr="00000000">
        <w:rPr>
          <w:rFonts w:ascii="Google Sans Text" w:cs="Google Sans Text" w:eastAsia="Google Sans Text" w:hAnsi="Google Sans Text"/>
          <w:rtl w:val="0"/>
        </w:rPr>
        <w:t xml:space="preserve">: Suma de todos los valores dividida por el número de valores. Sinónimos: promedio</w:t>
      </w:r>
    </w:p>
    <w:p w:rsidR="00000000" w:rsidDel="00000000" w:rsidP="00000000" w:rsidRDefault="00000000" w:rsidRPr="00000000" w14:paraId="00000037">
      <w:pPr>
        <w:numPr>
          <w:ilvl w:val="0"/>
          <w:numId w:val="1"/>
        </w:numPr>
        <w:pBdr>
          <w:top w:space="0" w:sz="0" w:val="nil"/>
          <w:left w:space="0" w:sz="0" w:val="nil"/>
          <w:bottom w:space="0" w:sz="0" w:val="nil"/>
          <w:right w:space="0" w:sz="0" w:val="nil"/>
          <w:between w:space="0" w:sz="0" w:val="nil"/>
        </w:pBdr>
        <w:shd w:fill="auto" w:val="clear"/>
        <w:spacing w:line="275.9999942779541"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b w:val="1"/>
          <w:bCs w:val="1"/>
          <w:rtl w:val="0"/>
        </w:rPr>
        <w:t xml:space="preserve">Media ponderada</w:t>
      </w:r>
      <w:r w:rsidDel="00000000" w:rsidR="00000000" w:rsidRPr="00000000">
        <w:rPr>
          <w:rFonts w:ascii="Google Sans Text" w:cs="Google Sans Text" w:eastAsia="Google Sans Text" w:hAnsi="Google Sans Text"/>
          <w:rtl w:val="0"/>
        </w:rPr>
        <w:t xml:space="preserve">: Suma de todos los valores multiplicados por cada ponderación y dividida por la suma de las ponderaciones. Sinónimo: promedio ponderado</w:t>
      </w:r>
    </w:p>
    <w:p w:rsidR="00000000" w:rsidDel="00000000" w:rsidP="00000000" w:rsidRDefault="00000000" w:rsidRPr="00000000" w14:paraId="00000038">
      <w:pPr>
        <w:numPr>
          <w:ilvl w:val="0"/>
          <w:numId w:val="6"/>
        </w:numPr>
        <w:pBdr>
          <w:top w:space="0" w:sz="0" w:val="nil"/>
          <w:left w:space="0" w:sz="0" w:val="nil"/>
          <w:bottom w:space="0" w:sz="0" w:val="nil"/>
          <w:right w:space="0" w:sz="0" w:val="nil"/>
          <w:between w:space="0" w:sz="0" w:val="nil"/>
        </w:pBdr>
        <w:shd w:fill="auto" w:val="clear"/>
        <w:spacing w:line="275.9999942779541" w:lineRule="auto"/>
        <w:ind w:left="720" w:hanging="360"/>
        <w:rPr>
          <w:rFonts w:ascii="Google Sans Text" w:cs="Google Sans Text" w:eastAsia="Google Sans Text" w:hAnsi="Google Sans Text"/>
          <w:u w:val="none"/>
        </w:rPr>
      </w:pPr>
      <w:r w:rsidDel="00000000" w:rsidR="00000000" w:rsidRPr="00000000">
        <w:rPr>
          <w:rFonts w:ascii="Google Sans Text" w:cs="Google Sans Text" w:eastAsia="Google Sans Text" w:hAnsi="Google Sans Text"/>
          <w:b w:val="1"/>
          <w:bCs w:val="1"/>
          <w:rtl w:val="0"/>
        </w:rPr>
        <w:t xml:space="preserve">Mediana</w:t>
      </w:r>
      <w:r w:rsidDel="00000000" w:rsidR="00000000" w:rsidRPr="00000000">
        <w:rPr>
          <w:rFonts w:ascii="Google Sans Text" w:cs="Google Sans Text" w:eastAsia="Google Sans Text" w:hAnsi="Google Sans Text"/>
          <w:rtl w:val="0"/>
        </w:rPr>
        <w:t xml:space="preserve">: Valor tal que la mitad del número de datos se encuentra por encima y la otra mitad por debajo de dicho valor. Sinónimo: Percentil 50</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3.7. Archivos CSV</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CSV (Valores Separados por Comas) es el formato más común de importación y exportación de hojas de cálculo y bases de datos.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Fonts w:ascii="Google Sans Text" w:cs="Google Sans Text" w:eastAsia="Google Sans Text" w:hAnsi="Google Sans Text"/>
          <w:color w:val="1b1c1d"/>
          <w:rtl w:val="0"/>
        </w:rPr>
        <w:t xml:space="preserve">Se utiliza el módulo csv de Python. Específicamente, </w:t>
      </w:r>
      <w:r w:rsidDel="00000000" w:rsidR="00000000" w:rsidRPr="00000000">
        <w:rPr>
          <w:rFonts w:ascii="Google Sans Text" w:cs="Google Sans Text" w:eastAsia="Google Sans Text" w:hAnsi="Google Sans Text"/>
          <w:b w:val="1"/>
          <w:bCs w:val="1"/>
          <w:color w:val="1b1c1d"/>
          <w:rtl w:val="0"/>
        </w:rPr>
        <w:t xml:space="preserve">leer_csv.py</w:t>
      </w:r>
      <w:r w:rsidDel="00000000" w:rsidR="00000000" w:rsidRPr="00000000">
        <w:rPr>
          <w:rFonts w:ascii="Google Sans Text" w:cs="Google Sans Text" w:eastAsia="Google Sans Text" w:hAnsi="Google Sans Text"/>
          <w:color w:val="1b1c1d"/>
          <w:rtl w:val="0"/>
        </w:rPr>
        <w:t xml:space="preserve"> usa </w:t>
      </w:r>
      <w:r w:rsidDel="00000000" w:rsidR="00000000" w:rsidRPr="00000000">
        <w:rPr>
          <w:rFonts w:ascii="Google Sans Text" w:cs="Google Sans Text" w:eastAsia="Google Sans Text" w:hAnsi="Google Sans Text"/>
          <w:b w:val="1"/>
          <w:bCs w:val="1"/>
          <w:color w:val="1b1c1d"/>
          <w:rtl w:val="0"/>
        </w:rPr>
        <w:t xml:space="preserve">csv.DictReader</w:t>
      </w:r>
      <w:r w:rsidDel="00000000" w:rsidR="00000000" w:rsidRPr="00000000">
        <w:rPr>
          <w:rFonts w:ascii="Google Sans Text" w:cs="Google Sans Text" w:eastAsia="Google Sans Text" w:hAnsi="Google Sans Text"/>
          <w:color w:val="1b1c1d"/>
          <w:rtl w:val="0"/>
        </w:rPr>
        <w:t xml:space="preserve"> para leer </w:t>
      </w:r>
      <w:r w:rsidDel="00000000" w:rsidR="00000000" w:rsidRPr="00000000">
        <w:rPr>
          <w:rFonts w:ascii="Google Sans Text" w:cs="Google Sans Text" w:eastAsia="Google Sans Text" w:hAnsi="Google Sans Text"/>
          <w:b w:val="1"/>
          <w:bCs w:val="1"/>
          <w:color w:val="1b1c1d"/>
          <w:rtl w:val="0"/>
        </w:rPr>
        <w:t xml:space="preserve">Paises.csv</w:t>
      </w:r>
      <w:r w:rsidDel="00000000" w:rsidR="00000000" w:rsidRPr="00000000">
        <w:rPr>
          <w:rFonts w:ascii="Google Sans Text" w:cs="Google Sans Text" w:eastAsia="Google Sans Text" w:hAnsi="Google Sans Text"/>
          <w:color w:val="1b1c1d"/>
          <w:rtl w:val="0"/>
        </w:rPr>
        <w:t xml:space="preserve"> fila por fila. Cada fila (que es un diccionario) se almacena inmediatamente en un diccionario principal (datos) usando el nombre del país (extraído de fila["País"]) como la clave principal.</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b1c1d"/>
        </w:rPr>
      </w:pPr>
      <w:r w:rsidDel="00000000" w:rsidR="00000000" w:rsidRPr="00000000">
        <w:rPr>
          <w:rtl w:val="0"/>
        </w:rPr>
      </w:r>
    </w:p>
    <w:p w:rsidR="00000000" w:rsidDel="00000000" w:rsidP="00000000" w:rsidRDefault="00000000" w:rsidRPr="00000000" w14:paraId="0000004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b1c1d"/>
        </w:rPr>
      </w:pPr>
      <w:r w:rsidDel="00000000" w:rsidR="00000000" w:rsidRPr="00000000">
        <w:rPr>
          <w:rFonts w:ascii="Google Sans" w:cs="Google Sans" w:eastAsia="Google Sans" w:hAnsi="Google Sans"/>
          <w:color w:val="1b1c1d"/>
          <w:rtl w:val="0"/>
        </w:rPr>
        <w:t xml:space="preserve">4. Bibliografía</w:t>
      </w:r>
    </w:p>
    <w:p w:rsidR="00000000" w:rsidDel="00000000" w:rsidP="00000000" w:rsidRDefault="00000000" w:rsidRPr="00000000" w14:paraId="00000043">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csv — CSV File Reading and Writing: https://docs.python.org/es/3.13/library/csv.html</w:t>
      </w:r>
    </w:p>
    <w:p w:rsidR="00000000" w:rsidDel="00000000" w:rsidP="00000000" w:rsidRDefault="00000000" w:rsidRPr="00000000" w14:paraId="00000044">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(Andrés Becerra Sandoval) Introducción a la programación con Python: https://ia802802.us.archive.org/34/items/IntroduccinALaProgramacinConPythonBecerra/Introducci%C3%B3n%20a%20la%20programaci%C3%B3n%20con%20Python%20-%20Becerra.pdf</w:t>
      </w:r>
    </w:p>
    <w:p w:rsidR="00000000" w:rsidDel="00000000" w:rsidP="00000000" w:rsidRDefault="00000000" w:rsidRPr="00000000" w14:paraId="00000045">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(Bruce-Gedeck) Estadística Práctica para Ciencia de Datos Con R y Python: https://es.scribd.com/document/660928067/Bruce-Gedeck-Estadistica-Practica-para-Ciencia-de-Datos-con-R-y-Python</w:t>
      </w:r>
    </w:p>
    <w:p w:rsidR="00000000" w:rsidDel="00000000" w:rsidP="00000000" w:rsidRDefault="00000000" w:rsidRPr="00000000" w14:paraId="00000046">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b1c1d"/>
          <w:rtl w:val="0"/>
        </w:rPr>
        <w:t xml:space="preserve">(Andrés Marzal, Isabel Gracia) Introducción a la programación con Python: https://www.google.com/search?q=https://aulavirtual.fio.unam.edu.ar/pluginfile.php/92534/mod_resource/content/1/Introducci%25C3%25B3n%2520a%2520la%2520Programaci%25C3%25B3n%2520con%2520Python.pdf</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